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B3" w:rsidRPr="007B0CD4" w:rsidRDefault="00A234B3" w:rsidP="00A234B3">
      <w:pPr>
        <w:jc w:val="center"/>
        <w:rPr>
          <w:b/>
          <w:sz w:val="24"/>
          <w:szCs w:val="24"/>
        </w:rPr>
      </w:pPr>
    </w:p>
    <w:p w:rsidR="004A063F" w:rsidRPr="007B0CD4" w:rsidRDefault="00304B4C" w:rsidP="00A234B3">
      <w:pPr>
        <w:jc w:val="center"/>
        <w:rPr>
          <w:b/>
          <w:sz w:val="24"/>
          <w:szCs w:val="24"/>
        </w:rPr>
      </w:pPr>
      <w:r w:rsidRPr="007B0CD4">
        <w:rPr>
          <w:b/>
          <w:sz w:val="24"/>
          <w:szCs w:val="24"/>
        </w:rPr>
        <w:t xml:space="preserve">MARCHI D’AREA, CLUB </w:t>
      </w:r>
      <w:proofErr w:type="spellStart"/>
      <w:r w:rsidRPr="007B0CD4">
        <w:rPr>
          <w:b/>
          <w:sz w:val="24"/>
          <w:szCs w:val="24"/>
        </w:rPr>
        <w:t>DI</w:t>
      </w:r>
      <w:proofErr w:type="spellEnd"/>
      <w:r w:rsidRPr="007B0CD4">
        <w:rPr>
          <w:b/>
          <w:sz w:val="24"/>
          <w:szCs w:val="24"/>
        </w:rPr>
        <w:t xml:space="preserve"> PRODOTTO E DISTRETTI TURISTICI:  STRUMENTI PER LO SVILUPPO DEL TURISMO </w:t>
      </w:r>
      <w:proofErr w:type="spellStart"/>
      <w:r w:rsidRPr="007B0CD4">
        <w:rPr>
          <w:b/>
          <w:sz w:val="24"/>
          <w:szCs w:val="24"/>
        </w:rPr>
        <w:t>DI</w:t>
      </w:r>
      <w:proofErr w:type="spellEnd"/>
      <w:r w:rsidRPr="007B0CD4">
        <w:rPr>
          <w:b/>
          <w:sz w:val="24"/>
          <w:szCs w:val="24"/>
        </w:rPr>
        <w:t xml:space="preserve">  QUALITA’ IN SICILIA</w:t>
      </w:r>
    </w:p>
    <w:p w:rsidR="004A063F" w:rsidRPr="007B0CD4" w:rsidRDefault="00A234B3" w:rsidP="00A234B3">
      <w:pPr>
        <w:jc w:val="center"/>
        <w:rPr>
          <w:b/>
          <w:sz w:val="24"/>
          <w:szCs w:val="24"/>
        </w:rPr>
      </w:pPr>
      <w:r w:rsidRPr="007B0CD4">
        <w:rPr>
          <w:b/>
          <w:sz w:val="24"/>
          <w:szCs w:val="24"/>
        </w:rPr>
        <w:t>------------------------</w:t>
      </w:r>
    </w:p>
    <w:p w:rsidR="00A234B3" w:rsidRPr="007B0CD4" w:rsidRDefault="00A234B3" w:rsidP="00A234B3">
      <w:pPr>
        <w:jc w:val="center"/>
        <w:rPr>
          <w:sz w:val="24"/>
          <w:szCs w:val="24"/>
        </w:rPr>
      </w:pPr>
    </w:p>
    <w:p w:rsidR="004A063F" w:rsidRPr="007B0CD4" w:rsidRDefault="00A234B3" w:rsidP="00A234B3">
      <w:pPr>
        <w:jc w:val="center"/>
        <w:rPr>
          <w:b/>
          <w:sz w:val="24"/>
          <w:szCs w:val="24"/>
        </w:rPr>
      </w:pPr>
      <w:r w:rsidRPr="007B0CD4">
        <w:rPr>
          <w:b/>
          <w:sz w:val="24"/>
          <w:szCs w:val="24"/>
        </w:rPr>
        <w:t>Il  Distretto Turistico cuore della programmazione regionale del turismo</w:t>
      </w:r>
    </w:p>
    <w:p w:rsidR="004A063F" w:rsidRPr="007B0CD4" w:rsidRDefault="004A063F" w:rsidP="00A234B3">
      <w:pPr>
        <w:jc w:val="both"/>
        <w:rPr>
          <w:sz w:val="24"/>
          <w:szCs w:val="24"/>
        </w:rPr>
      </w:pPr>
    </w:p>
    <w:p w:rsidR="004A063F" w:rsidRPr="007B0CD4" w:rsidRDefault="004A063F" w:rsidP="00A234B3">
      <w:pPr>
        <w:rPr>
          <w:sz w:val="24"/>
          <w:szCs w:val="24"/>
        </w:rPr>
      </w:pPr>
    </w:p>
    <w:p w:rsidR="00F93814" w:rsidRPr="007B0CD4" w:rsidRDefault="004A063F" w:rsidP="00A234B3">
      <w:pPr>
        <w:rPr>
          <w:rFonts w:ascii="Times New Roman" w:hAnsi="Times New Roman" w:cs="Times New Roman"/>
          <w:sz w:val="24"/>
          <w:szCs w:val="24"/>
        </w:rPr>
      </w:pPr>
      <w:r w:rsidRPr="007B0CD4">
        <w:rPr>
          <w:rFonts w:ascii="Times New Roman" w:hAnsi="Times New Roman" w:cs="Times New Roman"/>
          <w:sz w:val="24"/>
          <w:szCs w:val="24"/>
        </w:rPr>
        <w:t xml:space="preserve">Avviate in questa Legislatura le previsioni legislative contenute nella legge regionale 10/2005 che </w:t>
      </w:r>
      <w:r w:rsidR="00EF6676" w:rsidRPr="007B0CD4">
        <w:rPr>
          <w:rFonts w:ascii="Times New Roman" w:hAnsi="Times New Roman" w:cs="Times New Roman"/>
          <w:sz w:val="24"/>
          <w:szCs w:val="24"/>
        </w:rPr>
        <w:t xml:space="preserve">aveva </w:t>
      </w:r>
      <w:r w:rsidRPr="007B0CD4">
        <w:rPr>
          <w:rFonts w:ascii="Times New Roman" w:hAnsi="Times New Roman" w:cs="Times New Roman"/>
          <w:sz w:val="24"/>
          <w:szCs w:val="24"/>
        </w:rPr>
        <w:t xml:space="preserve">approvato la riforma del settore turistico in Sicilia, è apparso subito </w:t>
      </w:r>
      <w:r w:rsidR="00EF6676" w:rsidRPr="007B0CD4">
        <w:rPr>
          <w:rFonts w:ascii="Times New Roman" w:hAnsi="Times New Roman" w:cs="Times New Roman"/>
          <w:sz w:val="24"/>
          <w:szCs w:val="24"/>
        </w:rPr>
        <w:t>opportuno</w:t>
      </w:r>
      <w:r w:rsidRPr="007B0CD4">
        <w:rPr>
          <w:rFonts w:ascii="Times New Roman" w:hAnsi="Times New Roman" w:cs="Times New Roman"/>
          <w:sz w:val="24"/>
          <w:szCs w:val="24"/>
        </w:rPr>
        <w:t xml:space="preserve"> intraprendere tutte le azioni necessarie per giungere alla stesura di quella programmazione triennale </w:t>
      </w:r>
      <w:r w:rsidR="00EF6676" w:rsidRPr="007B0CD4">
        <w:rPr>
          <w:rFonts w:ascii="Times New Roman" w:hAnsi="Times New Roman" w:cs="Times New Roman"/>
          <w:sz w:val="24"/>
          <w:szCs w:val="24"/>
        </w:rPr>
        <w:t xml:space="preserve">per lo sviluppo </w:t>
      </w:r>
      <w:r w:rsidRPr="007B0CD4">
        <w:rPr>
          <w:rFonts w:ascii="Times New Roman" w:hAnsi="Times New Roman" w:cs="Times New Roman"/>
          <w:sz w:val="24"/>
          <w:szCs w:val="24"/>
        </w:rPr>
        <w:t>turisti</w:t>
      </w:r>
      <w:r w:rsidR="00EF6676" w:rsidRPr="007B0CD4">
        <w:rPr>
          <w:rFonts w:ascii="Times New Roman" w:hAnsi="Times New Roman" w:cs="Times New Roman"/>
          <w:sz w:val="24"/>
          <w:szCs w:val="24"/>
        </w:rPr>
        <w:t>co</w:t>
      </w:r>
      <w:r w:rsidRPr="007B0CD4">
        <w:rPr>
          <w:rFonts w:ascii="Times New Roman" w:hAnsi="Times New Roman" w:cs="Times New Roman"/>
          <w:sz w:val="24"/>
          <w:szCs w:val="24"/>
        </w:rPr>
        <w:t xml:space="preserve"> nella Regione e relativo piano annuale , voluti in particolare dall’art.3 della citata normativa. </w:t>
      </w:r>
      <w:r w:rsidR="00082304" w:rsidRPr="007B0CD4">
        <w:rPr>
          <w:rFonts w:ascii="Times New Roman" w:hAnsi="Times New Roman" w:cs="Times New Roman"/>
          <w:sz w:val="24"/>
          <w:szCs w:val="24"/>
        </w:rPr>
        <w:t xml:space="preserve"> </w:t>
      </w:r>
    </w:p>
    <w:p w:rsidR="00534BAF" w:rsidRDefault="00534BAF" w:rsidP="00A234B3">
      <w:p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 xml:space="preserve">Infatti, </w:t>
      </w:r>
      <w:r w:rsidRPr="00534BAF">
        <w:rPr>
          <w:rFonts w:ascii="Times New Roman" w:eastAsia="Times New Roman" w:hAnsi="Times New Roman" w:cs="Times New Roman"/>
          <w:sz w:val="24"/>
          <w:szCs w:val="24"/>
          <w:lang w:eastAsia="it-IT"/>
        </w:rPr>
        <w:t>la Giunta regionale</w:t>
      </w:r>
      <w:r w:rsidRPr="007B0CD4">
        <w:rPr>
          <w:rFonts w:ascii="Times New Roman" w:eastAsia="Times New Roman" w:hAnsi="Times New Roman" w:cs="Times New Roman"/>
          <w:sz w:val="24"/>
          <w:szCs w:val="24"/>
          <w:lang w:eastAsia="it-IT"/>
        </w:rPr>
        <w:t>, afferma la norma,</w:t>
      </w:r>
      <w:r w:rsidRPr="00534BAF">
        <w:rPr>
          <w:rFonts w:ascii="Times New Roman" w:eastAsia="Times New Roman" w:hAnsi="Times New Roman" w:cs="Times New Roman"/>
          <w:sz w:val="24"/>
          <w:szCs w:val="24"/>
          <w:lang w:eastAsia="it-IT"/>
        </w:rPr>
        <w:t>approva, su proposta dell'Assesso</w:t>
      </w:r>
      <w:r w:rsidRPr="007B0CD4">
        <w:rPr>
          <w:rFonts w:ascii="Times New Roman" w:eastAsia="Times New Roman" w:hAnsi="Times New Roman" w:cs="Times New Roman"/>
          <w:sz w:val="24"/>
          <w:szCs w:val="24"/>
          <w:lang w:eastAsia="it-IT"/>
        </w:rPr>
        <w:t xml:space="preserve">re regionale per il turismo, </w:t>
      </w:r>
      <w:r w:rsidRPr="00534BAF">
        <w:rPr>
          <w:rFonts w:ascii="Times New Roman" w:eastAsia="Times New Roman" w:hAnsi="Times New Roman" w:cs="Times New Roman"/>
          <w:sz w:val="24"/>
          <w:szCs w:val="24"/>
          <w:lang w:eastAsia="it-IT"/>
        </w:rPr>
        <w:t xml:space="preserve">previo parere della competente Commissione legislativa dell'Assemblea regionale siciliana, il programma triennale di sviluppo turistico regionale. </w:t>
      </w:r>
    </w:p>
    <w:p w:rsidR="009D0CD4" w:rsidRPr="007B0CD4" w:rsidRDefault="009D0CD4" w:rsidP="00A234B3">
      <w:pPr>
        <w:spacing w:after="0" w:line="240" w:lineRule="auto"/>
        <w:rPr>
          <w:rFonts w:ascii="Times New Roman" w:eastAsia="Times New Roman" w:hAnsi="Times New Roman" w:cs="Times New Roman"/>
          <w:sz w:val="24"/>
          <w:szCs w:val="24"/>
          <w:lang w:eastAsia="it-IT"/>
        </w:rPr>
      </w:pPr>
    </w:p>
    <w:p w:rsidR="00534BAF" w:rsidRDefault="00534BAF" w:rsidP="00A234B3">
      <w:pPr>
        <w:spacing w:after="0" w:line="240" w:lineRule="auto"/>
        <w:rPr>
          <w:rFonts w:ascii="Times New Roman" w:eastAsia="Times New Roman" w:hAnsi="Times New Roman" w:cs="Times New Roman"/>
          <w:sz w:val="24"/>
          <w:szCs w:val="24"/>
          <w:lang w:eastAsia="it-IT"/>
        </w:rPr>
      </w:pPr>
      <w:r w:rsidRPr="00534BAF">
        <w:rPr>
          <w:rFonts w:ascii="Times New Roman" w:eastAsia="Times New Roman" w:hAnsi="Times New Roman" w:cs="Times New Roman"/>
          <w:sz w:val="24"/>
          <w:szCs w:val="24"/>
          <w:lang w:eastAsia="it-IT"/>
        </w:rPr>
        <w:t>Il programma stabilisce</w:t>
      </w:r>
      <w:r w:rsidRPr="007B0CD4">
        <w:rPr>
          <w:rFonts w:ascii="Times New Roman" w:eastAsia="Times New Roman" w:hAnsi="Times New Roman" w:cs="Times New Roman"/>
          <w:sz w:val="24"/>
          <w:szCs w:val="24"/>
          <w:lang w:eastAsia="it-IT"/>
        </w:rPr>
        <w:t>:</w:t>
      </w:r>
    </w:p>
    <w:p w:rsidR="009D0CD4" w:rsidRPr="007B0CD4" w:rsidRDefault="009D0CD4" w:rsidP="00A234B3">
      <w:pPr>
        <w:spacing w:after="0" w:line="240" w:lineRule="auto"/>
        <w:rPr>
          <w:rFonts w:ascii="Times New Roman" w:eastAsia="Times New Roman" w:hAnsi="Times New Roman" w:cs="Times New Roman"/>
          <w:sz w:val="24"/>
          <w:szCs w:val="24"/>
          <w:lang w:eastAsia="it-IT"/>
        </w:rPr>
      </w:pPr>
    </w:p>
    <w:p w:rsidR="00534BAF" w:rsidRPr="007B0CD4" w:rsidRDefault="00534BAF" w:rsidP="00A234B3">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gli obiettivi complessivi e le priorità dell'azione amministrativa,</w:t>
      </w:r>
    </w:p>
    <w:p w:rsidR="00534BAF" w:rsidRPr="007B0CD4" w:rsidRDefault="00534BAF" w:rsidP="00A234B3">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individua le azioni di incentivazione per le infrastrutture e per le opere di valorizzazione turistica nel territorio,</w:t>
      </w:r>
    </w:p>
    <w:p w:rsidR="00534BAF" w:rsidRPr="007B0CD4" w:rsidRDefault="00534BAF" w:rsidP="00A234B3">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 xml:space="preserve">delinea il piano di promozione e di commercializzazione dell'offerta turistica, </w:t>
      </w:r>
    </w:p>
    <w:p w:rsidR="00534BAF" w:rsidRPr="007B0CD4" w:rsidRDefault="00534BAF" w:rsidP="00A234B3">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delinea il piano degli eventi e delle manifestazioni di richiamo turistico,</w:t>
      </w:r>
    </w:p>
    <w:p w:rsidR="00A47B10" w:rsidRPr="007B0CD4" w:rsidRDefault="00534BAF" w:rsidP="00A234B3">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b/>
          <w:sz w:val="24"/>
          <w:szCs w:val="24"/>
          <w:lang w:eastAsia="it-IT"/>
        </w:rPr>
        <w:t xml:space="preserve"> identifica i progetti turistici elaborati dai distretti turistici</w:t>
      </w:r>
      <w:r w:rsidR="00A47B10" w:rsidRPr="007B0CD4">
        <w:rPr>
          <w:rFonts w:ascii="Times New Roman" w:eastAsia="Times New Roman" w:hAnsi="Times New Roman" w:cs="Times New Roman"/>
          <w:sz w:val="24"/>
          <w:szCs w:val="24"/>
          <w:lang w:eastAsia="it-IT"/>
        </w:rPr>
        <w:t>;</w:t>
      </w:r>
    </w:p>
    <w:p w:rsidR="00A47B10" w:rsidRPr="007B0CD4" w:rsidRDefault="00534BAF" w:rsidP="00A234B3">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 xml:space="preserve"> determina i criteri di verifica dei risultati della programmazione.</w:t>
      </w:r>
    </w:p>
    <w:p w:rsidR="00A47B10" w:rsidRPr="007B0CD4" w:rsidRDefault="00A47B10" w:rsidP="00A234B3">
      <w:pPr>
        <w:spacing w:after="0" w:line="240" w:lineRule="auto"/>
        <w:ind w:left="360"/>
        <w:rPr>
          <w:rFonts w:ascii="Times New Roman" w:eastAsia="Times New Roman" w:hAnsi="Times New Roman" w:cs="Times New Roman"/>
          <w:sz w:val="24"/>
          <w:szCs w:val="24"/>
          <w:lang w:eastAsia="it-IT"/>
        </w:rPr>
      </w:pPr>
    </w:p>
    <w:p w:rsidR="00A47B10" w:rsidRPr="007B0CD4" w:rsidRDefault="00A47B10" w:rsidP="00A234B3">
      <w:p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 xml:space="preserve">Il programma è altresì elaborato, continua la norma, </w:t>
      </w:r>
      <w:r w:rsidR="00534BAF" w:rsidRPr="007B0CD4">
        <w:rPr>
          <w:rFonts w:ascii="Times New Roman" w:eastAsia="Times New Roman" w:hAnsi="Times New Roman" w:cs="Times New Roman"/>
          <w:sz w:val="24"/>
          <w:szCs w:val="24"/>
          <w:lang w:eastAsia="it-IT"/>
        </w:rPr>
        <w:t>sulla base degli orientamenti espressi dalla Conferenza regionale del turismo</w:t>
      </w:r>
      <w:r w:rsidR="00EF6676" w:rsidRPr="007B0CD4">
        <w:rPr>
          <w:rFonts w:ascii="Times New Roman" w:eastAsia="Times New Roman" w:hAnsi="Times New Roman" w:cs="Times New Roman"/>
          <w:sz w:val="24"/>
          <w:szCs w:val="24"/>
          <w:lang w:eastAsia="it-IT"/>
        </w:rPr>
        <w:t xml:space="preserve"> (oggi abrogata e di fatto sostituita da un Comitato di nomina dirigenziale) </w:t>
      </w:r>
      <w:r w:rsidR="00534BAF" w:rsidRPr="007B0CD4">
        <w:rPr>
          <w:rFonts w:ascii="Times New Roman" w:eastAsia="Times New Roman" w:hAnsi="Times New Roman" w:cs="Times New Roman"/>
          <w:sz w:val="24"/>
          <w:szCs w:val="24"/>
          <w:lang w:eastAsia="it-IT"/>
        </w:rPr>
        <w:t xml:space="preserve"> e tenuto conto delle analisi e valutazioni elaborate dall'Osservatorio turistico dell'Assessorato</w:t>
      </w:r>
      <w:r w:rsidRPr="007B0CD4">
        <w:rPr>
          <w:rFonts w:ascii="Times New Roman" w:eastAsia="Times New Roman" w:hAnsi="Times New Roman" w:cs="Times New Roman"/>
          <w:sz w:val="24"/>
          <w:szCs w:val="24"/>
          <w:lang w:eastAsia="it-IT"/>
        </w:rPr>
        <w:t>.</w:t>
      </w:r>
    </w:p>
    <w:p w:rsidR="00EF6676" w:rsidRPr="007B0CD4" w:rsidRDefault="00EF6676" w:rsidP="00A234B3">
      <w:pPr>
        <w:spacing w:after="0" w:line="240" w:lineRule="auto"/>
        <w:rPr>
          <w:rFonts w:ascii="Times New Roman" w:eastAsia="Times New Roman" w:hAnsi="Times New Roman" w:cs="Times New Roman"/>
          <w:sz w:val="24"/>
          <w:szCs w:val="24"/>
          <w:lang w:eastAsia="it-IT"/>
        </w:rPr>
      </w:pPr>
    </w:p>
    <w:p w:rsidR="00EF6676" w:rsidRPr="007B0CD4" w:rsidRDefault="00EF6676" w:rsidP="00A234B3">
      <w:p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Gli indicati punti sono stati oggetto – in sede di analisi a supporto del Governo –di approfondito dibattito con tutti responsabili amministrativi e tecnici dell’Assessorato prima e di tutte le forze del c.d. partenariato territoriale siciliano, attraverso appositi forum provinciali che hanno dato la possibilità di comprendere le esigenze e le aspettative degli imprenditori e degli operatori del settore, anche alla luce – e forse soprattutto –  delle imminenti azioni applicative della programmazione europea 2007/2013.</w:t>
      </w:r>
    </w:p>
    <w:p w:rsidR="00EF6676" w:rsidRPr="007B0CD4" w:rsidRDefault="00EF6676" w:rsidP="00A234B3">
      <w:p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E’ stato subito evidente, al termine dei forum sul territorio, come imprenditori, operatori ed enti locali reclamassero a gran voce il “ il diritto ad essere ascoltati  ” nelle sedi decisionali della politica e dell’amministrazione regionale quando si affrontassero temi relativi al turismo, oggetto oggi di interesse vasto ed esteso in considerazione della sua innegabile “trasversalità”.</w:t>
      </w:r>
    </w:p>
    <w:p w:rsidR="00EF6676" w:rsidRPr="007B0CD4" w:rsidRDefault="00EF6676" w:rsidP="00A234B3">
      <w:pPr>
        <w:spacing w:after="0" w:line="240" w:lineRule="auto"/>
        <w:rPr>
          <w:rFonts w:ascii="Times New Roman" w:eastAsia="Times New Roman" w:hAnsi="Times New Roman" w:cs="Times New Roman"/>
          <w:sz w:val="24"/>
          <w:szCs w:val="24"/>
          <w:lang w:eastAsia="it-IT"/>
        </w:rPr>
      </w:pPr>
    </w:p>
    <w:p w:rsidR="00EF6676" w:rsidRPr="007B0CD4" w:rsidRDefault="00EF6676" w:rsidP="00A234B3">
      <w:p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lastRenderedPageBreak/>
        <w:t>Il dibattito, certamente culturale, ma dagli aspetti</w:t>
      </w:r>
      <w:r w:rsidR="00092D7C" w:rsidRPr="007B0CD4">
        <w:rPr>
          <w:rFonts w:ascii="Times New Roman" w:eastAsia="Times New Roman" w:hAnsi="Times New Roman" w:cs="Times New Roman"/>
          <w:sz w:val="24"/>
          <w:szCs w:val="24"/>
          <w:lang w:eastAsia="it-IT"/>
        </w:rPr>
        <w:t xml:space="preserve"> fortemente incidenti sul tessuto economico e sociale della nostra Regione, ha spinto così l’Amministrazione regionale del Turismo a rivalutare, sempre nell’ambito della legge regionale di riforma del settore (la l.r. 10/2005) la istituzione dei distretti turistici che la legge regionale, sulla scorta dell’esperienza nazionale, definisce come</w:t>
      </w:r>
    </w:p>
    <w:p w:rsidR="00092D7C" w:rsidRPr="007B0CD4" w:rsidRDefault="00092D7C" w:rsidP="00A234B3">
      <w:pPr>
        <w:spacing w:after="0" w:line="240" w:lineRule="auto"/>
        <w:rPr>
          <w:rFonts w:ascii="Times New Roman" w:eastAsia="Times New Roman" w:hAnsi="Times New Roman" w:cs="Times New Roman"/>
          <w:b/>
          <w:sz w:val="24"/>
          <w:szCs w:val="24"/>
          <w:lang w:eastAsia="it-IT"/>
        </w:rPr>
      </w:pPr>
      <w:r w:rsidRPr="007B0CD4">
        <w:rPr>
          <w:rFonts w:ascii="Times New Roman" w:eastAsia="Times New Roman" w:hAnsi="Times New Roman" w:cs="Times New Roman"/>
          <w:b/>
          <w:sz w:val="24"/>
          <w:szCs w:val="24"/>
          <w:lang w:eastAsia="it-IT"/>
        </w:rPr>
        <w:t>con</w:t>
      </w:r>
      <w:r w:rsidRPr="00092D7C">
        <w:rPr>
          <w:rFonts w:ascii="Times New Roman" w:eastAsia="Times New Roman" w:hAnsi="Times New Roman" w:cs="Times New Roman"/>
          <w:b/>
          <w:sz w:val="24"/>
          <w:szCs w:val="24"/>
          <w:lang w:eastAsia="it-IT"/>
        </w:rPr>
        <w:t>testi omogenei o integrati comprendenti ambiti territoriali appartenenti anche a più province e caratterizzati da offerte qualificate di attrazioni turistiche e/o di beni culturali, ambientali, ivi compresi i prodotti tipici dell'agricoltura e/o dell'artigianato locale.</w:t>
      </w:r>
    </w:p>
    <w:p w:rsidR="00092D7C" w:rsidRPr="007B0CD4" w:rsidRDefault="00092D7C" w:rsidP="00A234B3">
      <w:pPr>
        <w:spacing w:after="0" w:line="240" w:lineRule="auto"/>
        <w:rPr>
          <w:rFonts w:ascii="Times New Roman" w:eastAsia="Times New Roman" w:hAnsi="Times New Roman" w:cs="Times New Roman"/>
          <w:sz w:val="24"/>
          <w:szCs w:val="24"/>
          <w:lang w:eastAsia="it-IT"/>
        </w:rPr>
      </w:pPr>
      <w:r w:rsidRPr="00092D7C">
        <w:rPr>
          <w:rFonts w:ascii="Times New Roman" w:eastAsia="Times New Roman" w:hAnsi="Times New Roman" w:cs="Times New Roman"/>
          <w:sz w:val="24"/>
          <w:szCs w:val="24"/>
          <w:lang w:eastAsia="it-IT"/>
        </w:rPr>
        <w:br/>
      </w:r>
    </w:p>
    <w:p w:rsidR="00A234B3" w:rsidRPr="007B0CD4" w:rsidRDefault="00092D7C" w:rsidP="00A234B3">
      <w:pPr>
        <w:spacing w:after="0" w:line="240" w:lineRule="auto"/>
        <w:jc w:val="both"/>
        <w:rPr>
          <w:rFonts w:ascii="Times New Roman" w:eastAsia="Times New Roman" w:hAnsi="Times New Roman" w:cs="Times New Roman"/>
          <w:sz w:val="24"/>
          <w:szCs w:val="24"/>
          <w:lang w:eastAsia="it-IT"/>
        </w:rPr>
      </w:pPr>
      <w:r w:rsidRPr="00092D7C">
        <w:rPr>
          <w:rFonts w:ascii="Times New Roman" w:eastAsia="Times New Roman" w:hAnsi="Times New Roman" w:cs="Times New Roman"/>
          <w:sz w:val="24"/>
          <w:szCs w:val="24"/>
          <w:lang w:eastAsia="it-IT"/>
        </w:rPr>
        <w:t>I distretti turistici possono essere promossi da enti pubblici, enti territoriali e/o soggetti privati che intendono concorrere allo sviluppo turistico del proprio territorio o di più territori appartenenti anche a province diverse, attraverso la predisposizione e l'a</w:t>
      </w:r>
      <w:r w:rsidRPr="007B0CD4">
        <w:rPr>
          <w:rFonts w:ascii="Times New Roman" w:eastAsia="Times New Roman" w:hAnsi="Times New Roman" w:cs="Times New Roman"/>
          <w:sz w:val="24"/>
          <w:szCs w:val="24"/>
          <w:lang w:eastAsia="it-IT"/>
        </w:rPr>
        <w:t>ttuazione di specifici progetti per il perseguimento, precisa la norma, delle seguenti finalità:</w:t>
      </w:r>
    </w:p>
    <w:p w:rsidR="009D0CD4" w:rsidRDefault="00092D7C" w:rsidP="00A234B3">
      <w:pPr>
        <w:spacing w:after="0" w:line="240" w:lineRule="auto"/>
        <w:rPr>
          <w:rFonts w:ascii="Times New Roman" w:eastAsia="Times New Roman" w:hAnsi="Times New Roman" w:cs="Times New Roman"/>
          <w:sz w:val="24"/>
          <w:szCs w:val="24"/>
          <w:lang w:eastAsia="it-IT"/>
        </w:rPr>
      </w:pPr>
      <w:r w:rsidRPr="00092D7C">
        <w:rPr>
          <w:rFonts w:ascii="Times New Roman" w:eastAsia="Times New Roman" w:hAnsi="Times New Roman" w:cs="Times New Roman"/>
          <w:sz w:val="24"/>
          <w:szCs w:val="24"/>
          <w:lang w:eastAsia="it-IT"/>
        </w:rPr>
        <w:br/>
        <w:t>a)  sostenere attività e processi di aggregazione e di integrazione tra le imprese turistiche, anche in forma cooperativa, consortile e di affiliazione;</w:t>
      </w:r>
      <w:r w:rsidRPr="00092D7C">
        <w:rPr>
          <w:rFonts w:ascii="Times New Roman" w:eastAsia="Times New Roman" w:hAnsi="Times New Roman" w:cs="Times New Roman"/>
          <w:sz w:val="24"/>
          <w:szCs w:val="24"/>
          <w:lang w:eastAsia="it-IT"/>
        </w:rPr>
        <w:br/>
        <w:t xml:space="preserve">b)  attuare interventi necessari alla qualificazione dell'offerta turistica urbana e territoriale delle località ad alta densità di insediamenti </w:t>
      </w:r>
      <w:proofErr w:type="spellStart"/>
      <w:r w:rsidRPr="00092D7C">
        <w:rPr>
          <w:rFonts w:ascii="Times New Roman" w:eastAsia="Times New Roman" w:hAnsi="Times New Roman" w:cs="Times New Roman"/>
          <w:sz w:val="24"/>
          <w:szCs w:val="24"/>
          <w:lang w:eastAsia="it-IT"/>
        </w:rPr>
        <w:t>turistico-ricettivi</w:t>
      </w:r>
      <w:proofErr w:type="spellEnd"/>
      <w:r w:rsidRPr="00092D7C">
        <w:rPr>
          <w:rFonts w:ascii="Times New Roman" w:eastAsia="Times New Roman" w:hAnsi="Times New Roman" w:cs="Times New Roman"/>
          <w:sz w:val="24"/>
          <w:szCs w:val="24"/>
          <w:lang w:eastAsia="it-IT"/>
        </w:rPr>
        <w:t>;</w:t>
      </w:r>
      <w:r w:rsidRPr="00092D7C">
        <w:rPr>
          <w:rFonts w:ascii="Times New Roman" w:eastAsia="Times New Roman" w:hAnsi="Times New Roman" w:cs="Times New Roman"/>
          <w:sz w:val="24"/>
          <w:szCs w:val="24"/>
          <w:lang w:eastAsia="it-IT"/>
        </w:rPr>
        <w:br/>
        <w:t>c)  istituire punti di informazione e di accoglienza per il turista, anche telematici, secondo specifiche quantitative e qualitative coerenti con standard minimi omogenei per tutto il territorio della Regione determinati dall'Assessorato regionale del turismo, delle comunicazioni e dei trasporti per tutti i distretti turistici riconosciuti;</w:t>
      </w:r>
      <w:r w:rsidRPr="00092D7C">
        <w:rPr>
          <w:rFonts w:ascii="Times New Roman" w:eastAsia="Times New Roman" w:hAnsi="Times New Roman" w:cs="Times New Roman"/>
          <w:sz w:val="24"/>
          <w:szCs w:val="24"/>
          <w:lang w:eastAsia="it-IT"/>
        </w:rPr>
        <w:br/>
      </w:r>
      <w:r w:rsidRPr="00092D7C">
        <w:rPr>
          <w:rFonts w:ascii="Times New Roman" w:eastAsia="Times New Roman" w:hAnsi="Times New Roman" w:cs="Times New Roman"/>
          <w:b/>
          <w:sz w:val="24"/>
          <w:szCs w:val="24"/>
          <w:lang w:eastAsia="it-IT"/>
        </w:rPr>
        <w:t>d)  sostenere lo sviluppo di marchi di qualità, di certificazione ecologica nonché la riqualificazione delle imprese turistiche con priorità alla standardizzazione dei servizi turistici;</w:t>
      </w:r>
      <w:r w:rsidRPr="00092D7C">
        <w:rPr>
          <w:rFonts w:ascii="Times New Roman" w:eastAsia="Times New Roman" w:hAnsi="Times New Roman" w:cs="Times New Roman"/>
          <w:b/>
          <w:sz w:val="24"/>
          <w:szCs w:val="24"/>
          <w:lang w:eastAsia="it-IT"/>
        </w:rPr>
        <w:br/>
      </w:r>
      <w:r w:rsidRPr="00092D7C">
        <w:rPr>
          <w:rFonts w:ascii="Times New Roman" w:eastAsia="Times New Roman" w:hAnsi="Times New Roman" w:cs="Times New Roman"/>
          <w:sz w:val="24"/>
          <w:szCs w:val="24"/>
          <w:lang w:eastAsia="it-IT"/>
        </w:rPr>
        <w:t>e)  promuovere il marketing telematico del proprio distretto turistico per l'ottimizzazione della relativa commercializzazione in Italia e all'estero;</w:t>
      </w:r>
      <w:r w:rsidRPr="00092D7C">
        <w:rPr>
          <w:rFonts w:ascii="Times New Roman" w:eastAsia="Times New Roman" w:hAnsi="Times New Roman" w:cs="Times New Roman"/>
          <w:sz w:val="24"/>
          <w:szCs w:val="24"/>
          <w:lang w:eastAsia="it-IT"/>
        </w:rPr>
        <w:br/>
        <w:t>f)  promuovere le strutture ricettive, i servizi e le infrastrutture volte al miglioramento dell'offerta turistica;</w:t>
      </w:r>
      <w:r w:rsidRPr="00092D7C">
        <w:rPr>
          <w:rFonts w:ascii="Times New Roman" w:eastAsia="Times New Roman" w:hAnsi="Times New Roman" w:cs="Times New Roman"/>
          <w:sz w:val="24"/>
          <w:szCs w:val="24"/>
          <w:lang w:eastAsia="it-IT"/>
        </w:rPr>
        <w:br/>
        <w:t>g)  individuare e proporre particolari tipologie di architettura rurale realizzate tra il XII ed il XX secolo, a prescindere da qualsiasi ipotesi di utilizzazione di natura ricettiva, ristorativa e sportivo-ricreativa, secondo quanto previsto dalla legge 24 dicembre 2003, n. 378, al fine della loro tutela e valorizzazione</w:t>
      </w:r>
      <w:r w:rsidRPr="007B0CD4">
        <w:rPr>
          <w:rFonts w:ascii="Times New Roman" w:eastAsia="Times New Roman" w:hAnsi="Times New Roman" w:cs="Times New Roman"/>
          <w:sz w:val="24"/>
          <w:szCs w:val="24"/>
          <w:lang w:eastAsia="it-IT"/>
        </w:rPr>
        <w:t>.</w:t>
      </w:r>
    </w:p>
    <w:p w:rsidR="009D0CD4" w:rsidRDefault="009D0CD4" w:rsidP="00A234B3">
      <w:pPr>
        <w:spacing w:after="0" w:line="240" w:lineRule="auto"/>
        <w:rPr>
          <w:rFonts w:ascii="Times New Roman" w:eastAsia="Times New Roman" w:hAnsi="Times New Roman" w:cs="Times New Roman"/>
          <w:sz w:val="24"/>
          <w:szCs w:val="24"/>
          <w:lang w:eastAsia="it-IT"/>
        </w:rPr>
      </w:pPr>
    </w:p>
    <w:p w:rsidR="00092D7C" w:rsidRPr="00092D7C" w:rsidRDefault="00092D7C" w:rsidP="00A234B3">
      <w:pPr>
        <w:spacing w:after="0" w:line="240" w:lineRule="auto"/>
        <w:rPr>
          <w:rFonts w:ascii="Times New Roman" w:eastAsia="Times New Roman" w:hAnsi="Times New Roman" w:cs="Times New Roman"/>
          <w:sz w:val="24"/>
          <w:szCs w:val="24"/>
          <w:lang w:eastAsia="it-IT"/>
        </w:rPr>
      </w:pPr>
      <w:r w:rsidRPr="00092D7C">
        <w:rPr>
          <w:rFonts w:ascii="Times New Roman" w:eastAsia="Times New Roman" w:hAnsi="Times New Roman" w:cs="Times New Roman"/>
          <w:sz w:val="24"/>
          <w:szCs w:val="24"/>
          <w:lang w:eastAsia="it-IT"/>
        </w:rPr>
        <w:t xml:space="preserve"> </w:t>
      </w:r>
      <w:r w:rsidRPr="007B0CD4">
        <w:rPr>
          <w:rFonts w:ascii="Times New Roman" w:eastAsia="Times New Roman" w:hAnsi="Times New Roman" w:cs="Times New Roman"/>
          <w:sz w:val="24"/>
          <w:szCs w:val="24"/>
          <w:lang w:eastAsia="it-IT"/>
        </w:rPr>
        <w:t>I</w:t>
      </w:r>
      <w:r w:rsidRPr="00092D7C">
        <w:rPr>
          <w:rFonts w:ascii="Times New Roman" w:eastAsia="Times New Roman" w:hAnsi="Times New Roman" w:cs="Times New Roman"/>
          <w:sz w:val="24"/>
          <w:szCs w:val="24"/>
          <w:lang w:eastAsia="it-IT"/>
        </w:rPr>
        <w:t xml:space="preserve"> distretti turistici</w:t>
      </w:r>
      <w:r w:rsidRPr="007B0CD4">
        <w:rPr>
          <w:rFonts w:ascii="Times New Roman" w:eastAsia="Times New Roman" w:hAnsi="Times New Roman" w:cs="Times New Roman"/>
          <w:sz w:val="24"/>
          <w:szCs w:val="24"/>
          <w:lang w:eastAsia="it-IT"/>
        </w:rPr>
        <w:t xml:space="preserve">, infine, </w:t>
      </w:r>
      <w:r w:rsidRPr="00092D7C">
        <w:rPr>
          <w:rFonts w:ascii="Times New Roman" w:eastAsia="Times New Roman" w:hAnsi="Times New Roman" w:cs="Times New Roman"/>
          <w:sz w:val="24"/>
          <w:szCs w:val="24"/>
          <w:lang w:eastAsia="it-IT"/>
        </w:rPr>
        <w:t xml:space="preserve"> devono essere costituiti da soggetti pubblici e privati, i quali devono, altresì, specificare la natura giuridica del distretto da loro formato mediante l'invio alla Regione del relativo atto costitutivo.</w:t>
      </w:r>
    </w:p>
    <w:p w:rsidR="00092D7C" w:rsidRPr="007B0CD4" w:rsidRDefault="005A2D90" w:rsidP="00A234B3">
      <w:p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L’Assessorato ha poi – come noto – con proprio decreto,  avviato (ed in questi giorni in fase di conclusione) il procedimento relativo al riconoscimento dei “distretti turistici regionali”</w:t>
      </w:r>
    </w:p>
    <w:p w:rsidR="00EF6676" w:rsidRPr="007B0CD4" w:rsidRDefault="00EF6676" w:rsidP="00A234B3">
      <w:pPr>
        <w:spacing w:after="0" w:line="240" w:lineRule="auto"/>
        <w:rPr>
          <w:rFonts w:ascii="Times New Roman" w:eastAsia="Times New Roman" w:hAnsi="Times New Roman" w:cs="Times New Roman"/>
          <w:sz w:val="24"/>
          <w:szCs w:val="24"/>
          <w:lang w:eastAsia="it-IT"/>
        </w:rPr>
      </w:pPr>
    </w:p>
    <w:p w:rsidR="00EF6676" w:rsidRPr="007B0CD4" w:rsidRDefault="00092D7C" w:rsidP="00A234B3">
      <w:p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Non più quindi “accanto” alla altre programmazioni già preesistenti e che hanno guidato (in qualche modo) il mondo regionale del turismo</w:t>
      </w:r>
      <w:r w:rsidR="005A2D90" w:rsidRPr="007B0CD4">
        <w:rPr>
          <w:rFonts w:ascii="Times New Roman" w:eastAsia="Times New Roman" w:hAnsi="Times New Roman" w:cs="Times New Roman"/>
          <w:sz w:val="24"/>
          <w:szCs w:val="24"/>
          <w:lang w:eastAsia="it-IT"/>
        </w:rPr>
        <w:t xml:space="preserve"> (Programmazione Agenda 2000, Programmazione PO FESR 2007/2013, Programmi Operativi Interregionali, Piano della </w:t>
      </w:r>
      <w:proofErr w:type="spellStart"/>
      <w:r w:rsidR="005A2D90" w:rsidRPr="007B0CD4">
        <w:rPr>
          <w:rFonts w:ascii="Times New Roman" w:eastAsia="Times New Roman" w:hAnsi="Times New Roman" w:cs="Times New Roman"/>
          <w:sz w:val="24"/>
          <w:szCs w:val="24"/>
          <w:lang w:eastAsia="it-IT"/>
        </w:rPr>
        <w:t>Portualità</w:t>
      </w:r>
      <w:proofErr w:type="spellEnd"/>
      <w:r w:rsidR="005A2D90" w:rsidRPr="007B0CD4">
        <w:rPr>
          <w:rFonts w:ascii="Times New Roman" w:eastAsia="Times New Roman" w:hAnsi="Times New Roman" w:cs="Times New Roman"/>
          <w:sz w:val="24"/>
          <w:szCs w:val="24"/>
          <w:lang w:eastAsia="it-IT"/>
        </w:rPr>
        <w:t xml:space="preserve"> turistica, Piano di Promozione e Commercializzazione dell’offerta turistica; Piano degli Eventi e delle Manifestazioni di richiamo turistico; Accordi di Programma Quadro Turismo, Nautica da Diporto, Cinema) </w:t>
      </w:r>
      <w:r w:rsidR="005A2D90" w:rsidRPr="007B0CD4">
        <w:rPr>
          <w:rFonts w:ascii="Times New Roman" w:eastAsia="Times New Roman" w:hAnsi="Times New Roman" w:cs="Times New Roman"/>
          <w:b/>
          <w:sz w:val="24"/>
          <w:szCs w:val="24"/>
          <w:lang w:eastAsia="it-IT"/>
        </w:rPr>
        <w:t>ma cuore della programmazione regionale non possono non essere i nuovi distretti turistici</w:t>
      </w:r>
      <w:r w:rsidR="005A2D90" w:rsidRPr="007B0CD4">
        <w:rPr>
          <w:rFonts w:ascii="Times New Roman" w:eastAsia="Times New Roman" w:hAnsi="Times New Roman" w:cs="Times New Roman"/>
          <w:sz w:val="24"/>
          <w:szCs w:val="24"/>
          <w:lang w:eastAsia="it-IT"/>
        </w:rPr>
        <w:t xml:space="preserve"> ai quali è chiesto di individuare </w:t>
      </w:r>
      <w:r w:rsidR="005A2D90" w:rsidRPr="007B0CD4">
        <w:rPr>
          <w:rFonts w:ascii="Times New Roman" w:eastAsia="Times New Roman" w:hAnsi="Times New Roman" w:cs="Times New Roman"/>
          <w:b/>
          <w:sz w:val="24"/>
          <w:szCs w:val="24"/>
          <w:lang w:eastAsia="it-IT"/>
        </w:rPr>
        <w:t>consapevolmente</w:t>
      </w:r>
      <w:r w:rsidR="005A2D90" w:rsidRPr="007B0CD4">
        <w:rPr>
          <w:rFonts w:ascii="Times New Roman" w:eastAsia="Times New Roman" w:hAnsi="Times New Roman" w:cs="Times New Roman"/>
          <w:sz w:val="24"/>
          <w:szCs w:val="24"/>
          <w:lang w:eastAsia="it-IT"/>
        </w:rPr>
        <w:t xml:space="preserve"> le vocazioni turistiche dei propri territori e di adottare </w:t>
      </w:r>
      <w:r w:rsidR="005A2D90" w:rsidRPr="007B0CD4">
        <w:rPr>
          <w:rFonts w:ascii="Times New Roman" w:eastAsia="Times New Roman" w:hAnsi="Times New Roman" w:cs="Times New Roman"/>
          <w:b/>
          <w:sz w:val="24"/>
          <w:szCs w:val="24"/>
          <w:lang w:eastAsia="it-IT"/>
        </w:rPr>
        <w:t>responsabilmente</w:t>
      </w:r>
      <w:r w:rsidR="005A2D90" w:rsidRPr="007B0CD4">
        <w:rPr>
          <w:rFonts w:ascii="Times New Roman" w:eastAsia="Times New Roman" w:hAnsi="Times New Roman" w:cs="Times New Roman"/>
          <w:sz w:val="24"/>
          <w:szCs w:val="24"/>
          <w:lang w:eastAsia="it-IT"/>
        </w:rPr>
        <w:t xml:space="preserve">  idonei strumenti di crescita turistica (</w:t>
      </w:r>
      <w:r w:rsidR="005A2D90" w:rsidRPr="007B0CD4">
        <w:rPr>
          <w:rFonts w:ascii="Times New Roman" w:eastAsia="Times New Roman" w:hAnsi="Times New Roman" w:cs="Times New Roman"/>
          <w:b/>
          <w:sz w:val="24"/>
          <w:szCs w:val="24"/>
          <w:lang w:eastAsia="it-IT"/>
        </w:rPr>
        <w:t>come i club prodotto o i marchi d’area</w:t>
      </w:r>
      <w:r w:rsidR="005A2D90" w:rsidRPr="007B0CD4">
        <w:rPr>
          <w:rFonts w:ascii="Times New Roman" w:eastAsia="Times New Roman" w:hAnsi="Times New Roman" w:cs="Times New Roman"/>
          <w:sz w:val="24"/>
          <w:szCs w:val="24"/>
          <w:lang w:eastAsia="it-IT"/>
        </w:rPr>
        <w:t>) formulando – attraverso veri e propri “piani industriali” – una idonea e sostenibile offerta turistica</w:t>
      </w:r>
      <w:r w:rsidR="00F81748" w:rsidRPr="007B0CD4">
        <w:rPr>
          <w:rFonts w:ascii="Times New Roman" w:eastAsia="Times New Roman" w:hAnsi="Times New Roman" w:cs="Times New Roman"/>
          <w:sz w:val="24"/>
          <w:szCs w:val="24"/>
          <w:lang w:eastAsia="it-IT"/>
        </w:rPr>
        <w:t xml:space="preserve">, sviluppando le azioni individuate attraverso “filiere turistiche” (composte da pubblico e privato) sostenute – ma solo per le fasi di avvio – dalle amministrazioni pubbliche. </w:t>
      </w:r>
    </w:p>
    <w:p w:rsidR="00F81748" w:rsidRPr="007B0CD4" w:rsidRDefault="00F81748" w:rsidP="00A234B3">
      <w:p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lastRenderedPageBreak/>
        <w:t xml:space="preserve">Successivamente e con la regia della programmazione regionale (che ha il compito tra l’altro di assicurare il coordinamento dei diversi distretti)  tutti gli interventi offerti genericamente al settore potranno trovare una opportuna collocazione nelle diverse e specifiche offerte turistiche (pacchetti) provenienti dagli stessi distretti. </w:t>
      </w:r>
    </w:p>
    <w:p w:rsidR="00092D7C" w:rsidRPr="007B0CD4" w:rsidRDefault="00092D7C" w:rsidP="00A234B3">
      <w:pPr>
        <w:spacing w:after="0" w:line="240" w:lineRule="auto"/>
        <w:rPr>
          <w:rFonts w:ascii="Times New Roman" w:eastAsia="Times New Roman" w:hAnsi="Times New Roman" w:cs="Times New Roman"/>
          <w:sz w:val="24"/>
          <w:szCs w:val="24"/>
          <w:lang w:eastAsia="it-IT"/>
        </w:rPr>
      </w:pPr>
    </w:p>
    <w:p w:rsidR="00304B4C" w:rsidRDefault="00304B4C" w:rsidP="00A234B3">
      <w:pPr>
        <w:spacing w:after="0" w:line="240" w:lineRule="auto"/>
        <w:rPr>
          <w:rFonts w:ascii="Times New Roman" w:eastAsia="Times New Roman" w:hAnsi="Times New Roman" w:cs="Times New Roman"/>
          <w:sz w:val="24"/>
          <w:szCs w:val="24"/>
          <w:lang w:eastAsia="it-IT"/>
        </w:rPr>
      </w:pPr>
      <w:r w:rsidRPr="007B0CD4">
        <w:rPr>
          <w:rFonts w:ascii="Times New Roman" w:eastAsia="Times New Roman" w:hAnsi="Times New Roman" w:cs="Times New Roman"/>
          <w:sz w:val="24"/>
          <w:szCs w:val="24"/>
          <w:lang w:eastAsia="it-IT"/>
        </w:rPr>
        <w:t>Con i piani operativi annuali</w:t>
      </w:r>
      <w:r w:rsidR="00534BAF" w:rsidRPr="007B0CD4">
        <w:rPr>
          <w:rFonts w:ascii="Times New Roman" w:eastAsia="Times New Roman" w:hAnsi="Times New Roman" w:cs="Times New Roman"/>
          <w:sz w:val="24"/>
          <w:szCs w:val="24"/>
          <w:lang w:eastAsia="it-IT"/>
        </w:rPr>
        <w:t xml:space="preserve"> </w:t>
      </w:r>
      <w:r w:rsidRPr="007B0CD4">
        <w:rPr>
          <w:rFonts w:ascii="Times New Roman" w:eastAsia="Times New Roman" w:hAnsi="Times New Roman" w:cs="Times New Roman"/>
          <w:sz w:val="24"/>
          <w:szCs w:val="24"/>
          <w:lang w:eastAsia="it-IT"/>
        </w:rPr>
        <w:t>la legge invita a provvedere poi</w:t>
      </w:r>
      <w:r w:rsidR="00534BAF" w:rsidRPr="007B0CD4">
        <w:rPr>
          <w:rFonts w:ascii="Times New Roman" w:eastAsia="Times New Roman" w:hAnsi="Times New Roman" w:cs="Times New Roman"/>
          <w:sz w:val="24"/>
          <w:szCs w:val="24"/>
          <w:lang w:eastAsia="it-IT"/>
        </w:rPr>
        <w:t xml:space="preserve"> a:</w:t>
      </w:r>
    </w:p>
    <w:p w:rsidR="009D0CD4" w:rsidRPr="007B0CD4" w:rsidRDefault="009D0CD4" w:rsidP="00A234B3">
      <w:pPr>
        <w:spacing w:after="0" w:line="240" w:lineRule="auto"/>
        <w:rPr>
          <w:rFonts w:ascii="Times New Roman" w:eastAsia="Times New Roman" w:hAnsi="Times New Roman" w:cs="Times New Roman"/>
          <w:sz w:val="24"/>
          <w:szCs w:val="24"/>
          <w:lang w:eastAsia="it-IT"/>
        </w:rPr>
      </w:pPr>
    </w:p>
    <w:p w:rsidR="009D0CD4" w:rsidRPr="009D0CD4" w:rsidRDefault="009D0CD4" w:rsidP="009D0CD4">
      <w:pPr>
        <w:spacing w:after="0" w:line="240" w:lineRule="auto"/>
        <w:ind w:left="360"/>
        <w:rPr>
          <w:rFonts w:ascii="Times New Roman" w:hAnsi="Times New Roman" w:cs="Times New Roman"/>
          <w:b/>
          <w:sz w:val="24"/>
          <w:szCs w:val="24"/>
        </w:rPr>
      </w:pPr>
      <w:r w:rsidRPr="009D0CD4">
        <w:rPr>
          <w:rFonts w:ascii="Times New Roman" w:eastAsia="Times New Roman" w:hAnsi="Times New Roman" w:cs="Times New Roman"/>
          <w:sz w:val="24"/>
          <w:szCs w:val="24"/>
          <w:lang w:eastAsia="it-IT"/>
        </w:rPr>
        <w:t xml:space="preserve">a) </w:t>
      </w:r>
      <w:r w:rsidR="00534BAF" w:rsidRPr="009D0CD4">
        <w:rPr>
          <w:rFonts w:ascii="Times New Roman" w:eastAsia="Times New Roman" w:hAnsi="Times New Roman" w:cs="Times New Roman"/>
          <w:sz w:val="24"/>
          <w:szCs w:val="24"/>
          <w:lang w:eastAsia="it-IT"/>
        </w:rPr>
        <w:t>definire gli obiettivi specifici da raggiungere nel periodo di riferimento, in relazione al contenuto del programma triennale di sviluppo turistico;</w:t>
      </w:r>
      <w:r w:rsidR="00534BAF" w:rsidRPr="009D0CD4">
        <w:rPr>
          <w:rFonts w:ascii="Times New Roman" w:eastAsia="Times New Roman" w:hAnsi="Times New Roman" w:cs="Times New Roman"/>
          <w:sz w:val="24"/>
          <w:szCs w:val="24"/>
          <w:lang w:eastAsia="it-IT"/>
        </w:rPr>
        <w:br/>
        <w:t>b)  definire gli interventi economici da realizzarsi nei vari comparti, idonei per il raggiungimento degli obiettivi di cui alla lettera a);</w:t>
      </w:r>
      <w:r w:rsidR="00534BAF" w:rsidRPr="009D0CD4">
        <w:rPr>
          <w:rFonts w:ascii="Times New Roman" w:eastAsia="Times New Roman" w:hAnsi="Times New Roman" w:cs="Times New Roman"/>
          <w:sz w:val="24"/>
          <w:szCs w:val="24"/>
          <w:lang w:eastAsia="it-IT"/>
        </w:rPr>
        <w:br/>
        <w:t>c)  elaborare le strategie di comunicazione, promozione e commercializzazione del prodotto turistico siciliano;</w:t>
      </w:r>
      <w:r w:rsidR="00534BAF" w:rsidRPr="009D0CD4">
        <w:rPr>
          <w:rFonts w:ascii="Times New Roman" w:eastAsia="Times New Roman" w:hAnsi="Times New Roman" w:cs="Times New Roman"/>
          <w:sz w:val="24"/>
          <w:szCs w:val="24"/>
          <w:lang w:eastAsia="it-IT"/>
        </w:rPr>
        <w:br/>
        <w:t>d)  fissare il calendario annuale delle manifestazioni ed eventi di rilievo turistico che si svolgono nel territorio regionale;</w:t>
      </w:r>
      <w:r w:rsidR="00534BAF" w:rsidRPr="009D0CD4">
        <w:rPr>
          <w:rFonts w:ascii="Times New Roman" w:eastAsia="Times New Roman" w:hAnsi="Times New Roman" w:cs="Times New Roman"/>
          <w:sz w:val="24"/>
          <w:szCs w:val="24"/>
          <w:lang w:eastAsia="it-IT"/>
        </w:rPr>
        <w:br/>
        <w:t>e)  definire gli interventi in favore dei distretti</w:t>
      </w:r>
      <w:r w:rsidR="00304B4C" w:rsidRPr="009D0CD4">
        <w:rPr>
          <w:rFonts w:ascii="Times New Roman" w:eastAsia="Times New Roman" w:hAnsi="Times New Roman" w:cs="Times New Roman"/>
          <w:sz w:val="24"/>
          <w:szCs w:val="24"/>
          <w:lang w:eastAsia="it-IT"/>
        </w:rPr>
        <w:t xml:space="preserve"> turistici di cui all'articolo </w:t>
      </w:r>
      <w:r w:rsidR="00534BAF" w:rsidRPr="009D0CD4">
        <w:rPr>
          <w:rFonts w:ascii="Times New Roman" w:eastAsia="Times New Roman" w:hAnsi="Times New Roman" w:cs="Times New Roman"/>
          <w:sz w:val="24"/>
          <w:szCs w:val="24"/>
          <w:lang w:eastAsia="it-IT"/>
        </w:rPr>
        <w:t>;</w:t>
      </w:r>
      <w:r w:rsidR="00534BAF" w:rsidRPr="009D0CD4">
        <w:rPr>
          <w:rFonts w:ascii="Times New Roman" w:eastAsia="Times New Roman" w:hAnsi="Times New Roman" w:cs="Times New Roman"/>
          <w:sz w:val="24"/>
          <w:szCs w:val="24"/>
          <w:lang w:eastAsia="it-IT"/>
        </w:rPr>
        <w:br/>
        <w:t>f)  promuovere il miglioramento della qualità professionale degli operatori e delle imprese turistiche;</w:t>
      </w:r>
      <w:r w:rsidR="00534BAF" w:rsidRPr="009D0CD4">
        <w:rPr>
          <w:rFonts w:ascii="Times New Roman" w:eastAsia="Times New Roman" w:hAnsi="Times New Roman" w:cs="Times New Roman"/>
          <w:sz w:val="24"/>
          <w:szCs w:val="24"/>
          <w:lang w:eastAsia="it-IT"/>
        </w:rPr>
        <w:br/>
        <w:t>g)  garantire una migliore qualità urbana nonché dei servizi e delle infrastrutture nel territorio.</w:t>
      </w:r>
      <w:r w:rsidR="00534BAF" w:rsidRPr="009D0CD4">
        <w:rPr>
          <w:rFonts w:ascii="Times New Roman" w:eastAsia="Times New Roman" w:hAnsi="Times New Roman" w:cs="Times New Roman"/>
          <w:sz w:val="24"/>
          <w:szCs w:val="24"/>
          <w:lang w:eastAsia="it-IT"/>
        </w:rPr>
        <w:br/>
      </w:r>
    </w:p>
    <w:p w:rsidR="00304B4C" w:rsidRDefault="00304B4C" w:rsidP="009D0CD4">
      <w:pPr>
        <w:pStyle w:val="Paragrafoelenco"/>
        <w:spacing w:after="0" w:line="240" w:lineRule="auto"/>
        <w:rPr>
          <w:rFonts w:ascii="Times New Roman" w:hAnsi="Times New Roman" w:cs="Times New Roman"/>
          <w:sz w:val="24"/>
          <w:szCs w:val="24"/>
        </w:rPr>
      </w:pPr>
      <w:r w:rsidRPr="009D0CD4">
        <w:rPr>
          <w:rFonts w:ascii="Times New Roman" w:hAnsi="Times New Roman" w:cs="Times New Roman"/>
          <w:sz w:val="24"/>
          <w:szCs w:val="24"/>
        </w:rPr>
        <w:t>E’ verso questi obiettivi che si muove ormai da più di un biennio, il Dipartimento Regionale del Turismo dello Sport e dello Spettacolo</w:t>
      </w:r>
    </w:p>
    <w:p w:rsidR="009D0CD4" w:rsidRDefault="009D0CD4" w:rsidP="009D0CD4">
      <w:pPr>
        <w:pStyle w:val="Paragrafoelenco"/>
        <w:spacing w:after="0" w:line="240" w:lineRule="auto"/>
        <w:rPr>
          <w:rFonts w:ascii="Times New Roman" w:hAnsi="Times New Roman" w:cs="Times New Roman"/>
          <w:sz w:val="24"/>
          <w:szCs w:val="24"/>
        </w:rPr>
      </w:pPr>
    </w:p>
    <w:p w:rsidR="009D0CD4" w:rsidRDefault="009D0CD4" w:rsidP="009D0CD4">
      <w:pPr>
        <w:pStyle w:val="Paragrafoelenco"/>
        <w:spacing w:after="0" w:line="240" w:lineRule="auto"/>
        <w:rPr>
          <w:rFonts w:ascii="Times New Roman" w:hAnsi="Times New Roman" w:cs="Times New Roman"/>
          <w:sz w:val="24"/>
          <w:szCs w:val="24"/>
        </w:rPr>
      </w:pPr>
    </w:p>
    <w:p w:rsidR="009D0CD4" w:rsidRPr="009D0CD4" w:rsidRDefault="009D0CD4" w:rsidP="009D0CD4">
      <w:pPr>
        <w:pStyle w:val="Paragrafoelenco"/>
        <w:spacing w:after="0" w:line="240" w:lineRule="auto"/>
        <w:rPr>
          <w:rFonts w:ascii="Times New Roman" w:hAnsi="Times New Roman" w:cs="Times New Roman"/>
          <w:sz w:val="24"/>
          <w:szCs w:val="24"/>
        </w:rPr>
      </w:pPr>
    </w:p>
    <w:p w:rsidR="00304B4C" w:rsidRPr="009D0CD4" w:rsidRDefault="00304B4C" w:rsidP="00304B4C">
      <w:pPr>
        <w:jc w:val="right"/>
        <w:rPr>
          <w:b/>
          <w:sz w:val="24"/>
          <w:szCs w:val="24"/>
        </w:rPr>
      </w:pPr>
      <w:r w:rsidRPr="009D0CD4">
        <w:rPr>
          <w:b/>
          <w:sz w:val="24"/>
          <w:szCs w:val="24"/>
        </w:rPr>
        <w:t>Marco Salerno</w:t>
      </w:r>
    </w:p>
    <w:sectPr w:rsidR="00304B4C" w:rsidRPr="009D0CD4" w:rsidSect="001923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06AD5"/>
    <w:multiLevelType w:val="hybridMultilevel"/>
    <w:tmpl w:val="206632D2"/>
    <w:lvl w:ilvl="0" w:tplc="04100017">
      <w:start w:val="1"/>
      <w:numFmt w:val="lowerLetter"/>
      <w:lvlText w:val="%1)"/>
      <w:lvlJc w:val="left"/>
      <w:pPr>
        <w:ind w:left="720" w:hanging="360"/>
      </w:pPr>
      <w:rPr>
        <w:rFonts w:eastAsia="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D4103E"/>
    <w:multiLevelType w:val="hybridMultilevel"/>
    <w:tmpl w:val="80466A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A64DF"/>
    <w:rsid w:val="0001021B"/>
    <w:rsid w:val="00082304"/>
    <w:rsid w:val="00092D7C"/>
    <w:rsid w:val="0019232A"/>
    <w:rsid w:val="00304B4C"/>
    <w:rsid w:val="004A063F"/>
    <w:rsid w:val="00534BAF"/>
    <w:rsid w:val="005A2D90"/>
    <w:rsid w:val="00675832"/>
    <w:rsid w:val="007B0CD4"/>
    <w:rsid w:val="009D0CD4"/>
    <w:rsid w:val="00A234B3"/>
    <w:rsid w:val="00A47B10"/>
    <w:rsid w:val="00B475FF"/>
    <w:rsid w:val="00C72040"/>
    <w:rsid w:val="00CA64DF"/>
    <w:rsid w:val="00EF6676"/>
    <w:rsid w:val="00F43A04"/>
    <w:rsid w:val="00F81748"/>
    <w:rsid w:val="00F938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4BAF"/>
    <w:pPr>
      <w:ind w:left="720"/>
      <w:contextualSpacing/>
    </w:pPr>
  </w:style>
</w:styles>
</file>

<file path=word/webSettings.xml><?xml version="1.0" encoding="utf-8"?>
<w:webSettings xmlns:r="http://schemas.openxmlformats.org/officeDocument/2006/relationships" xmlns:w="http://schemas.openxmlformats.org/wordprocessingml/2006/main">
  <w:divs>
    <w:div w:id="290597194">
      <w:bodyDiv w:val="1"/>
      <w:marLeft w:val="0"/>
      <w:marRight w:val="0"/>
      <w:marTop w:val="0"/>
      <w:marBottom w:val="0"/>
      <w:divBdr>
        <w:top w:val="none" w:sz="0" w:space="0" w:color="auto"/>
        <w:left w:val="none" w:sz="0" w:space="0" w:color="auto"/>
        <w:bottom w:val="none" w:sz="0" w:space="0" w:color="auto"/>
        <w:right w:val="none" w:sz="0" w:space="0" w:color="auto"/>
      </w:divBdr>
    </w:div>
    <w:div w:id="20166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2011-06-06T18:46:00Z</dcterms:created>
  <dcterms:modified xsi:type="dcterms:W3CDTF">2011-06-06T18:46:00Z</dcterms:modified>
</cp:coreProperties>
</file>